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58D" w:rsidRDefault="007A458D" w:rsidP="007A458D">
      <w:pPr>
        <w:rPr>
          <w:rFonts w:ascii="Verdana" w:hAnsi="Verdana"/>
          <w:b/>
          <w:sz w:val="24"/>
          <w:szCs w:val="24"/>
        </w:rPr>
      </w:pPr>
      <w:r w:rsidRPr="00D44274">
        <w:rPr>
          <w:rFonts w:ascii="Verdana" w:hAnsi="Verdana"/>
          <w:b/>
          <w:sz w:val="24"/>
          <w:szCs w:val="24"/>
        </w:rPr>
        <w:t>Информация о величине социальной нормы потребления электрической энергии</w:t>
      </w:r>
      <w:r>
        <w:rPr>
          <w:rFonts w:ascii="Verdana" w:hAnsi="Verdana"/>
          <w:b/>
          <w:sz w:val="24"/>
          <w:szCs w:val="24"/>
        </w:rPr>
        <w:t xml:space="preserve"> на 202</w:t>
      </w:r>
      <w:r w:rsidR="00970D8E" w:rsidRPr="00970D8E">
        <w:rPr>
          <w:rFonts w:ascii="Verdana" w:hAnsi="Verdana"/>
          <w:b/>
          <w:sz w:val="24"/>
          <w:szCs w:val="24"/>
        </w:rPr>
        <w:t>1</w:t>
      </w:r>
      <w:bookmarkStart w:id="0" w:name="_GoBack"/>
      <w:bookmarkEnd w:id="0"/>
      <w:r>
        <w:rPr>
          <w:rFonts w:ascii="Verdana" w:hAnsi="Verdana"/>
          <w:b/>
          <w:sz w:val="24"/>
          <w:szCs w:val="24"/>
        </w:rPr>
        <w:t xml:space="preserve"> год</w:t>
      </w:r>
    </w:p>
    <w:p w:rsidR="007A458D" w:rsidRPr="00D44274" w:rsidRDefault="007A458D" w:rsidP="007A458D">
      <w:pPr>
        <w:rPr>
          <w:rFonts w:ascii="Arial" w:hAnsi="Arial" w:cs="Arial"/>
          <w:sz w:val="24"/>
          <w:szCs w:val="24"/>
        </w:rPr>
      </w:pPr>
      <w:r w:rsidRPr="00D44274">
        <w:rPr>
          <w:rFonts w:ascii="Arial" w:hAnsi="Arial" w:cs="Arial"/>
          <w:sz w:val="24"/>
          <w:szCs w:val="24"/>
        </w:rPr>
        <w:t>В настоящее время на территории Камчатского края не установлены и не применяются социальные нормы потребления электрической энергии (мощности).</w:t>
      </w:r>
    </w:p>
    <w:p w:rsidR="007A458D" w:rsidRDefault="007A458D" w:rsidP="007A458D"/>
    <w:p w:rsidR="00B37AFB" w:rsidRDefault="00B37AFB"/>
    <w:sectPr w:rsidR="00B37A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BB3"/>
    <w:rsid w:val="007A458D"/>
    <w:rsid w:val="00970D8E"/>
    <w:rsid w:val="009F7BB3"/>
    <w:rsid w:val="00B3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6B74E"/>
  <w15:chartTrackingRefBased/>
  <w15:docId w15:val="{37240C1F-6AC2-4641-BAA3-A0CB541E4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58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Блуметич Елена Ивановна</dc:creator>
  <cp:keywords/>
  <dc:description/>
  <cp:lastModifiedBy>Блуметич Елена Ивановна</cp:lastModifiedBy>
  <cp:revision>4</cp:revision>
  <dcterms:created xsi:type="dcterms:W3CDTF">2021-01-13T02:29:00Z</dcterms:created>
  <dcterms:modified xsi:type="dcterms:W3CDTF">2021-01-13T03:42:00Z</dcterms:modified>
</cp:coreProperties>
</file>